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spacing w:before="480" w:lineRule="auto"/>
        <w:rPr>
          <w:b w:val="1"/>
        </w:rPr>
      </w:pPr>
      <w:r w:rsidDel="00000000" w:rsidR="00000000" w:rsidRPr="00000000">
        <w:rPr>
          <w:b w:val="1"/>
          <w:rtl w:val="0"/>
        </w:rPr>
        <w:t xml:space="preserve">Under the Tuscan Sun: Wine, Cuisine &amp; Charm in Cortona</w:t>
      </w:r>
    </w:p>
    <w:p w:rsidR="00000000" w:rsidDel="00000000" w:rsidP="00000000" w:rsidRDefault="00000000" w:rsidRPr="00000000" w14:paraId="00000002">
      <w:pPr>
        <w:keepNext w:val="0"/>
        <w:keepLines w:val="0"/>
        <w:spacing w:after="80" w:lineRule="auto"/>
        <w:rPr>
          <w:b w:val="1"/>
        </w:rPr>
      </w:pPr>
      <w:r w:rsidDel="00000000" w:rsidR="00000000" w:rsidRPr="00000000">
        <w:rPr>
          <w:rtl w:val="0"/>
        </w:rPr>
      </w:r>
    </w:p>
    <w:p w:rsidR="00000000" w:rsidDel="00000000" w:rsidP="00000000" w:rsidRDefault="00000000" w:rsidRPr="00000000" w14:paraId="00000003">
      <w:pPr>
        <w:keepNext w:val="0"/>
        <w:keepLines w:val="0"/>
        <w:spacing w:after="80" w:lineRule="auto"/>
        <w:rPr/>
      </w:pPr>
      <w:r w:rsidDel="00000000" w:rsidR="00000000" w:rsidRPr="00000000">
        <w:rPr>
          <w:rtl w:val="0"/>
        </w:rPr>
        <w:t xml:space="preserve">The Experience Includes:</w:t>
      </w:r>
    </w:p>
    <w:p w:rsidR="00000000" w:rsidDel="00000000" w:rsidP="00000000" w:rsidRDefault="00000000" w:rsidRPr="00000000" w14:paraId="00000004">
      <w:pPr>
        <w:numPr>
          <w:ilvl w:val="0"/>
          <w:numId w:val="3"/>
        </w:numPr>
        <w:spacing w:after="0" w:before="240" w:lineRule="auto"/>
        <w:ind w:left="720" w:hanging="360"/>
        <w:rPr/>
      </w:pPr>
      <w:r w:rsidDel="00000000" w:rsidR="00000000" w:rsidRPr="00000000">
        <w:rPr>
          <w:rtl w:val="0"/>
        </w:rPr>
        <w:t xml:space="preserve">3-night weekend (Fri–Sun) or 4-night weekday (Mon–Thu) stay in Cortona, Tuscany, for 4 guests</w:t>
      </w:r>
    </w:p>
    <w:p w:rsidR="00000000" w:rsidDel="00000000" w:rsidP="00000000" w:rsidRDefault="00000000" w:rsidRPr="00000000" w14:paraId="00000005">
      <w:pPr>
        <w:numPr>
          <w:ilvl w:val="0"/>
          <w:numId w:val="3"/>
        </w:numPr>
        <w:spacing w:after="0" w:before="0" w:lineRule="auto"/>
        <w:ind w:left="720" w:hanging="360"/>
        <w:rPr/>
      </w:pPr>
      <w:r w:rsidDel="00000000" w:rsidR="00000000" w:rsidRPr="00000000">
        <w:rPr>
          <w:rtl w:val="0"/>
        </w:rPr>
        <w:t xml:space="preserve">Guided wine tasting of 4 regional wines</w:t>
      </w:r>
    </w:p>
    <w:p w:rsidR="00000000" w:rsidDel="00000000" w:rsidP="00000000" w:rsidRDefault="00000000" w:rsidRPr="00000000" w14:paraId="00000006">
      <w:pPr>
        <w:numPr>
          <w:ilvl w:val="0"/>
          <w:numId w:val="3"/>
        </w:numPr>
        <w:spacing w:after="0" w:before="0" w:lineRule="auto"/>
        <w:ind w:left="720" w:hanging="360"/>
        <w:rPr/>
      </w:pPr>
      <w:r w:rsidDel="00000000" w:rsidR="00000000" w:rsidRPr="00000000">
        <w:rPr>
          <w:rtl w:val="0"/>
        </w:rPr>
        <w:t xml:space="preserve">Private chef-prepared 3-course dinner served in your apartment</w:t>
      </w:r>
    </w:p>
    <w:p w:rsidR="00000000" w:rsidDel="00000000" w:rsidP="00000000" w:rsidRDefault="00000000" w:rsidRPr="00000000" w14:paraId="00000007">
      <w:pPr>
        <w:numPr>
          <w:ilvl w:val="0"/>
          <w:numId w:val="3"/>
        </w:numPr>
        <w:spacing w:after="240" w:before="0" w:lineRule="auto"/>
        <w:ind w:left="720" w:hanging="360"/>
        <w:rPr/>
      </w:pPr>
      <w:r w:rsidDel="00000000" w:rsidR="00000000" w:rsidRPr="00000000">
        <w:rPr>
          <w:rtl w:val="0"/>
        </w:rPr>
        <w:t xml:space="preserve">Winspire booking &amp; concierge service — seamless support from planning to departure</w:t>
        <w:br w:type="textWrapping"/>
      </w:r>
    </w:p>
    <w:p w:rsidR="00000000" w:rsidDel="00000000" w:rsidP="00000000" w:rsidRDefault="00000000" w:rsidRPr="00000000" w14:paraId="00000008">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9">
      <w:pPr>
        <w:keepNext w:val="0"/>
        <w:keepLines w:val="0"/>
        <w:spacing w:after="80" w:lineRule="auto"/>
        <w:rPr/>
      </w:pPr>
      <w:r w:rsidDel="00000000" w:rsidR="00000000" w:rsidRPr="00000000">
        <w:rPr>
          <w:rtl w:val="0"/>
        </w:rPr>
        <w:t xml:space="preserve">Paint the Picture</w:t>
      </w:r>
    </w:p>
    <w:p w:rsidR="00000000" w:rsidDel="00000000" w:rsidP="00000000" w:rsidRDefault="00000000" w:rsidRPr="00000000" w14:paraId="0000000A">
      <w:pPr>
        <w:numPr>
          <w:ilvl w:val="0"/>
          <w:numId w:val="2"/>
        </w:numPr>
        <w:spacing w:after="0" w:before="240" w:lineRule="auto"/>
        <w:ind w:left="720" w:hanging="360"/>
        <w:rPr/>
      </w:pPr>
      <w:r w:rsidDel="00000000" w:rsidR="00000000" w:rsidRPr="00000000">
        <w:rPr>
          <w:rtl w:val="0"/>
        </w:rPr>
        <w:t xml:space="preserve">Picture yourself strolling Cortona’s cobblestone streets at golden hour, church bells echoing across the valley as terracotta rooftops glow in the evening light. The air is filled with the scent of fresh bread and simmering sauces — this is Tuscany: intimate, authentic, and unforgettable.</w:t>
        <w:br w:type="textWrapping"/>
      </w:r>
    </w:p>
    <w:p w:rsidR="00000000" w:rsidDel="00000000" w:rsidP="00000000" w:rsidRDefault="00000000" w:rsidRPr="00000000" w14:paraId="0000000B">
      <w:pPr>
        <w:numPr>
          <w:ilvl w:val="0"/>
          <w:numId w:val="2"/>
        </w:numPr>
        <w:spacing w:after="0" w:before="0" w:lineRule="auto"/>
        <w:ind w:left="720" w:hanging="360"/>
        <w:rPr/>
      </w:pPr>
      <w:r w:rsidDel="00000000" w:rsidR="00000000" w:rsidRPr="00000000">
        <w:rPr>
          <w:rtl w:val="0"/>
        </w:rPr>
        <w:t xml:space="preserve">Your private apartment is tucked within the medieval walls of Cortona, offering old-world charm and modern comfort. Each morning, wake to sunlight spilling over the rooftops before heading out to explore bustling markets, Renaissance churches, and sweeping valley views.</w:t>
        <w:br w:type="textWrapping"/>
      </w:r>
    </w:p>
    <w:p w:rsidR="00000000" w:rsidDel="00000000" w:rsidP="00000000" w:rsidRDefault="00000000" w:rsidRPr="00000000" w14:paraId="0000000C">
      <w:pPr>
        <w:numPr>
          <w:ilvl w:val="0"/>
          <w:numId w:val="2"/>
        </w:numPr>
        <w:spacing w:after="0" w:before="0" w:lineRule="auto"/>
        <w:ind w:left="720" w:hanging="360"/>
        <w:rPr/>
      </w:pPr>
      <w:r w:rsidDel="00000000" w:rsidR="00000000" w:rsidRPr="00000000">
        <w:rPr>
          <w:rtl w:val="0"/>
        </w:rPr>
        <w:t xml:space="preserve">One afternoon, gather around the table for a </w:t>
      </w:r>
      <w:r w:rsidDel="00000000" w:rsidR="00000000" w:rsidRPr="00000000">
        <w:rPr>
          <w:b w:val="1"/>
          <w:rtl w:val="0"/>
        </w:rPr>
        <w:t xml:space="preserve">guided tasting of four Tuscan wines</w:t>
      </w:r>
      <w:r w:rsidDel="00000000" w:rsidR="00000000" w:rsidRPr="00000000">
        <w:rPr>
          <w:rtl w:val="0"/>
        </w:rPr>
        <w:t xml:space="preserve">. From bold reds to elegant blends, each sip is a story of centuries of winemaking — the soil, the climate, the passion of the vintners.</w:t>
        <w:br w:type="textWrapping"/>
      </w:r>
    </w:p>
    <w:p w:rsidR="00000000" w:rsidDel="00000000" w:rsidP="00000000" w:rsidRDefault="00000000" w:rsidRPr="00000000" w14:paraId="0000000D">
      <w:pPr>
        <w:numPr>
          <w:ilvl w:val="0"/>
          <w:numId w:val="2"/>
        </w:numPr>
        <w:spacing w:after="240" w:before="0" w:lineRule="auto"/>
        <w:ind w:left="720" w:hanging="360"/>
        <w:rPr/>
      </w:pPr>
      <w:r w:rsidDel="00000000" w:rsidR="00000000" w:rsidRPr="00000000">
        <w:rPr>
          <w:rtl w:val="0"/>
        </w:rPr>
        <w:t xml:space="preserve">Then, one evening, a </w:t>
      </w:r>
      <w:r w:rsidDel="00000000" w:rsidR="00000000" w:rsidRPr="00000000">
        <w:rPr>
          <w:b w:val="1"/>
          <w:rtl w:val="0"/>
        </w:rPr>
        <w:t xml:space="preserve">private chef arrives at your apartment</w:t>
      </w:r>
      <w:r w:rsidDel="00000000" w:rsidR="00000000" w:rsidRPr="00000000">
        <w:rPr>
          <w:rtl w:val="0"/>
        </w:rPr>
        <w:t xml:space="preserve">. Watch as local ingredients transform into handmade pasta, rustic sauces, and classic desserts. The chef’s own stories make dinner become more than a meal — it’s a memory woven into the fabric of Tuscany.</w:t>
        <w:br w:type="textWrapping"/>
      </w:r>
    </w:p>
    <w:p w:rsidR="00000000" w:rsidDel="00000000" w:rsidP="00000000" w:rsidRDefault="00000000" w:rsidRPr="00000000" w14:paraId="0000000E">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F">
      <w:pPr>
        <w:keepNext w:val="0"/>
        <w:keepLines w:val="0"/>
        <w:spacing w:after="80" w:lineRule="auto"/>
        <w:rPr/>
      </w:pPr>
      <w:r w:rsidDel="00000000" w:rsidR="00000000" w:rsidRPr="00000000">
        <w:rPr>
          <w:rtl w:val="0"/>
        </w:rPr>
        <w:t xml:space="preserve">Why Donors Love It</w:t>
      </w:r>
    </w:p>
    <w:p w:rsidR="00000000" w:rsidDel="00000000" w:rsidP="00000000" w:rsidRDefault="00000000" w:rsidRPr="00000000" w14:paraId="00000010">
      <w:pPr>
        <w:numPr>
          <w:ilvl w:val="0"/>
          <w:numId w:val="1"/>
        </w:numPr>
        <w:spacing w:after="0" w:before="240" w:lineRule="auto"/>
        <w:ind w:left="720" w:hanging="360"/>
        <w:rPr/>
      </w:pPr>
      <w:r w:rsidDel="00000000" w:rsidR="00000000" w:rsidRPr="00000000">
        <w:rPr>
          <w:b w:val="1"/>
          <w:rtl w:val="0"/>
        </w:rPr>
        <w:t xml:space="preserve">Bucket-list romance</w:t>
      </w:r>
      <w:r w:rsidDel="00000000" w:rsidR="00000000" w:rsidRPr="00000000">
        <w:rPr>
          <w:rtl w:val="0"/>
        </w:rPr>
        <w:t xml:space="preserve">: Tuscany always inspires competitive bidding and instant recognition.</w:t>
        <w:br w:type="textWrapping"/>
      </w:r>
      <w:r w:rsidDel="00000000" w:rsidR="00000000" w:rsidRPr="00000000">
        <w:rPr>
          <w:b w:val="1"/>
          <w:rtl w:val="0"/>
        </w:rPr>
        <w:t xml:space="preserve">Perfect size</w:t>
      </w:r>
      <w:r w:rsidDel="00000000" w:rsidR="00000000" w:rsidRPr="00000000">
        <w:rPr>
          <w:rtl w:val="0"/>
        </w:rPr>
        <w:t xml:space="preserve">: Designed for 4 guests — couples can share, families can bond, or friends can travel together.</w:t>
      </w:r>
    </w:p>
    <w:p w:rsidR="00000000" w:rsidDel="00000000" w:rsidP="00000000" w:rsidRDefault="00000000" w:rsidRPr="00000000" w14:paraId="00000011">
      <w:pPr>
        <w:numPr>
          <w:ilvl w:val="0"/>
          <w:numId w:val="1"/>
        </w:numPr>
        <w:spacing w:after="0" w:before="0" w:lineRule="auto"/>
        <w:ind w:left="720" w:hanging="360"/>
        <w:rPr/>
      </w:pPr>
      <w:r w:rsidDel="00000000" w:rsidR="00000000" w:rsidRPr="00000000">
        <w:rPr>
          <w:b w:val="1"/>
          <w:rtl w:val="0"/>
        </w:rPr>
        <w:t xml:space="preserve">Immersive experiences</w:t>
      </w:r>
      <w:r w:rsidDel="00000000" w:rsidR="00000000" w:rsidRPr="00000000">
        <w:rPr>
          <w:rtl w:val="0"/>
        </w:rPr>
        <w:t xml:space="preserve">: Wine tastings and a chef-prepared dinner add depth beyond the stay itself.</w:t>
        <w:br w:type="textWrapping"/>
      </w:r>
      <w:r w:rsidDel="00000000" w:rsidR="00000000" w:rsidRPr="00000000">
        <w:rPr>
          <w:b w:val="1"/>
          <w:rtl w:val="0"/>
        </w:rPr>
        <w:t xml:space="preserve">Flexible getaway</w:t>
      </w:r>
      <w:r w:rsidDel="00000000" w:rsidR="00000000" w:rsidRPr="00000000">
        <w:rPr>
          <w:rtl w:val="0"/>
        </w:rPr>
        <w:t xml:space="preserve">: Weekend or weekday options make it easy to plan.</w:t>
      </w:r>
    </w:p>
    <w:p w:rsidR="00000000" w:rsidDel="00000000" w:rsidP="00000000" w:rsidRDefault="00000000" w:rsidRPr="00000000" w14:paraId="00000012">
      <w:pPr>
        <w:numPr>
          <w:ilvl w:val="0"/>
          <w:numId w:val="1"/>
        </w:numPr>
        <w:spacing w:after="240" w:before="0" w:lineRule="auto"/>
        <w:ind w:left="720" w:hanging="360"/>
        <w:rPr/>
      </w:pPr>
      <w:r w:rsidDel="00000000" w:rsidR="00000000" w:rsidRPr="00000000">
        <w:rPr>
          <w:b w:val="1"/>
          <w:rtl w:val="0"/>
        </w:rPr>
        <w:t xml:space="preserve">Effortless luxury</w:t>
      </w:r>
      <w:r w:rsidDel="00000000" w:rsidR="00000000" w:rsidRPr="00000000">
        <w:rPr>
          <w:rtl w:val="0"/>
        </w:rPr>
        <w:t xml:space="preserve">: Concierge support ensures a seamless experience from start to finish.</w:t>
        <w:br w:type="textWrapping"/>
      </w:r>
    </w:p>
    <w:p w:rsidR="00000000" w:rsidDel="00000000" w:rsidP="00000000" w:rsidRDefault="00000000" w:rsidRPr="00000000" w14:paraId="00000013">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keepNext w:val="0"/>
        <w:keepLines w:val="0"/>
        <w:spacing w:before="280" w:lineRule="auto"/>
        <w:rPr/>
      </w:pPr>
      <w:r w:rsidDel="00000000" w:rsidR="00000000" w:rsidRPr="00000000">
        <w:rPr>
          <w:rtl w:val="0"/>
        </w:rPr>
        <w:t xml:space="preserve">Auctioneer Close:</w:t>
      </w:r>
    </w:p>
    <w:p w:rsidR="00000000" w:rsidDel="00000000" w:rsidP="00000000" w:rsidRDefault="00000000" w:rsidRPr="00000000" w14:paraId="00000016">
      <w:pPr>
        <w:spacing w:after="240" w:before="240" w:lineRule="auto"/>
        <w:rPr/>
      </w:pPr>
      <w:r w:rsidDel="00000000" w:rsidR="00000000" w:rsidRPr="00000000">
        <w:rPr>
          <w:rtl w:val="0"/>
        </w:rPr>
        <w:t xml:space="preserve">“This is Tuscany at its most intimate — four guests staying in Cortona, with wine tastings and a private chef dinner right in your apartment. Picture golden sunsets, handmade pasta, and glasses raised in the heart of Italy. Who’s ready to raise a paddle and live under the Tuscan sun?”</w:t>
      </w:r>
    </w:p>
    <w:p w:rsidR="00000000" w:rsidDel="00000000" w:rsidP="00000000" w:rsidRDefault="00000000" w:rsidRPr="00000000" w14:paraId="00000017">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BqdinzhGiiJPz1Ytv9Q80lbp3oQ==">CgMxLjA4AHIhMUE5Wm9zVXB0QmNRSEFOV1d5bXdMcWw2Yng3aXl0aHFu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